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01B" w:rsidRDefault="003E501B" w:rsidP="00CD03AA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D5022F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D5022F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D5022F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D5022F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D5022F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D5022F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D5022F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D5022F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D5022F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D5022F">
      <w:pPr>
        <w:ind w:left="6663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Қазақстан Республикасының</w:t>
      </w:r>
    </w:p>
    <w:p w:rsidR="00D5022F" w:rsidRDefault="00D5022F" w:rsidP="00D5022F">
      <w:pPr>
        <w:ind w:left="6663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Президенті</w:t>
      </w:r>
    </w:p>
    <w:p w:rsidR="00D5022F" w:rsidRPr="00670C2C" w:rsidRDefault="00D5022F" w:rsidP="00D5022F">
      <w:pPr>
        <w:ind w:left="6663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Қ.К. Тоқаевқа</w:t>
      </w:r>
    </w:p>
    <w:p w:rsidR="00D5022F" w:rsidRPr="00B01F98" w:rsidRDefault="00D5022F" w:rsidP="00D5022F">
      <w:pPr>
        <w:jc w:val="right"/>
        <w:rPr>
          <w:b/>
          <w:bCs/>
          <w:sz w:val="28"/>
          <w:szCs w:val="28"/>
        </w:rPr>
      </w:pPr>
    </w:p>
    <w:p w:rsidR="00D5022F" w:rsidRPr="00B01F98" w:rsidRDefault="00D5022F" w:rsidP="00D5022F">
      <w:pPr>
        <w:jc w:val="right"/>
        <w:rPr>
          <w:b/>
          <w:bCs/>
          <w:sz w:val="28"/>
          <w:szCs w:val="28"/>
        </w:rPr>
      </w:pPr>
    </w:p>
    <w:p w:rsidR="00D5022F" w:rsidRDefault="00D5022F" w:rsidP="00D5022F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 w:rsidRPr="00670C2C">
        <w:rPr>
          <w:b/>
          <w:sz w:val="28"/>
          <w:szCs w:val="28"/>
          <w:lang w:val="kk-KZ"/>
        </w:rPr>
        <w:t xml:space="preserve">«Қазақстан Республикасы Ұлттық қорының қаражатын </w:t>
      </w:r>
    </w:p>
    <w:p w:rsidR="00D5022F" w:rsidRDefault="00D5022F" w:rsidP="00D5022F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 w:rsidRPr="00670C2C">
        <w:rPr>
          <w:b/>
          <w:sz w:val="28"/>
          <w:szCs w:val="28"/>
          <w:lang w:val="kk-KZ"/>
        </w:rPr>
        <w:t xml:space="preserve">қалыптастыру және пайдалану тұжырымдамасы туралы» </w:t>
      </w:r>
    </w:p>
    <w:p w:rsidR="00D5022F" w:rsidRDefault="00D5022F" w:rsidP="00D5022F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 w:rsidRPr="00670C2C">
        <w:rPr>
          <w:b/>
          <w:sz w:val="28"/>
          <w:szCs w:val="28"/>
          <w:lang w:val="kk-KZ"/>
        </w:rPr>
        <w:t xml:space="preserve">Қазақстан Республикасы Президентінің </w:t>
      </w:r>
    </w:p>
    <w:p w:rsidR="00D5022F" w:rsidRDefault="00D5022F" w:rsidP="00D5022F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 w:rsidRPr="00670C2C">
        <w:rPr>
          <w:b/>
          <w:sz w:val="28"/>
          <w:szCs w:val="28"/>
          <w:lang w:val="kk-KZ"/>
        </w:rPr>
        <w:t>2016 жылғы 8 желтоқсандағы №</w:t>
      </w:r>
      <w:r>
        <w:rPr>
          <w:b/>
          <w:sz w:val="28"/>
          <w:szCs w:val="28"/>
          <w:lang w:val="kk-KZ"/>
        </w:rPr>
        <w:t xml:space="preserve"> </w:t>
      </w:r>
      <w:r w:rsidRPr="00670C2C">
        <w:rPr>
          <w:b/>
          <w:sz w:val="28"/>
          <w:szCs w:val="28"/>
          <w:lang w:val="kk-KZ"/>
        </w:rPr>
        <w:t xml:space="preserve">385 Жарлығына өзгеріс енгізу туралы» </w:t>
      </w:r>
    </w:p>
    <w:p w:rsidR="00D5022F" w:rsidRPr="00670C2C" w:rsidRDefault="00D5022F" w:rsidP="00D5022F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 w:rsidRPr="00670C2C">
        <w:rPr>
          <w:b/>
          <w:sz w:val="28"/>
          <w:szCs w:val="28"/>
          <w:lang w:val="kk-KZ"/>
        </w:rPr>
        <w:t>Қазақстан Республикасы Президенті Жарлығының жобасы</w:t>
      </w:r>
      <w:r>
        <w:rPr>
          <w:b/>
          <w:sz w:val="28"/>
          <w:szCs w:val="28"/>
          <w:lang w:val="kk-KZ"/>
        </w:rPr>
        <w:t xml:space="preserve">на </w:t>
      </w:r>
      <w:r w:rsidRPr="00670C2C">
        <w:rPr>
          <w:b/>
          <w:sz w:val="28"/>
          <w:szCs w:val="28"/>
          <w:lang w:val="kk-KZ"/>
        </w:rPr>
        <w:t xml:space="preserve"> </w:t>
      </w:r>
    </w:p>
    <w:p w:rsidR="00D5022F" w:rsidRDefault="00D5022F" w:rsidP="00D5022F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 w:rsidRPr="00670C2C">
        <w:rPr>
          <w:b/>
          <w:sz w:val="28"/>
          <w:szCs w:val="28"/>
          <w:lang w:val="kk-KZ"/>
        </w:rPr>
        <w:t>ТҮСІНДІРМЕ ЖАЗБА</w:t>
      </w:r>
    </w:p>
    <w:p w:rsidR="00D5022F" w:rsidRPr="00B01F98" w:rsidRDefault="00D5022F" w:rsidP="00D5022F">
      <w:pPr>
        <w:rPr>
          <w:b/>
          <w:bCs/>
          <w:szCs w:val="28"/>
          <w:lang w:val="kk-KZ"/>
        </w:rPr>
      </w:pPr>
    </w:p>
    <w:p w:rsidR="00D5022F" w:rsidRPr="00B01F98" w:rsidRDefault="00D5022F" w:rsidP="00D5022F">
      <w:pPr>
        <w:rPr>
          <w:b/>
          <w:bCs/>
          <w:szCs w:val="28"/>
          <w:lang w:val="x-none"/>
        </w:rPr>
      </w:pPr>
    </w:p>
    <w:p w:rsidR="00D5022F" w:rsidRDefault="00D5022F" w:rsidP="00D5022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eastAsia="ar-SA"/>
        </w:rPr>
        <w:tab/>
      </w:r>
      <w:r w:rsidRPr="00F333DC">
        <w:rPr>
          <w:sz w:val="28"/>
          <w:szCs w:val="28"/>
          <w:lang w:val="kk-KZ" w:eastAsia="ar-SA"/>
        </w:rPr>
        <w:t xml:space="preserve">Осы </w:t>
      </w:r>
      <w:r w:rsidRPr="00F333DC">
        <w:rPr>
          <w:sz w:val="28"/>
          <w:szCs w:val="28"/>
          <w:lang w:val="kk-KZ"/>
        </w:rPr>
        <w:t>«Қазақстан Республикасы Ұлттық қорының</w:t>
      </w:r>
      <w:r>
        <w:rPr>
          <w:sz w:val="28"/>
          <w:szCs w:val="28"/>
          <w:lang w:val="kk-KZ"/>
        </w:rPr>
        <w:t xml:space="preserve"> </w:t>
      </w:r>
      <w:r w:rsidRPr="00F333DC">
        <w:rPr>
          <w:sz w:val="28"/>
          <w:szCs w:val="28"/>
          <w:lang w:val="kk-KZ"/>
        </w:rPr>
        <w:t>қаражатын қалыптастыру және пайдалану тұжырымдамасы туралы» Қазақстан Республикасы Президентінің 2016 жылғы 8 желтоқсандағы №</w:t>
      </w:r>
      <w:r w:rsidR="00FA48D3"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Pr="00F333DC">
        <w:rPr>
          <w:sz w:val="28"/>
          <w:szCs w:val="28"/>
          <w:lang w:val="kk-KZ"/>
        </w:rPr>
        <w:t>385 Жарлығына өзгеріс енгізу туралы» Қазақстан Республикасы Президенті Жарлығының жобасы</w:t>
      </w:r>
      <w:r>
        <w:rPr>
          <w:sz w:val="28"/>
          <w:szCs w:val="28"/>
          <w:lang w:val="kk-KZ"/>
        </w:rPr>
        <w:t xml:space="preserve"> (бұдан әрі – Жарлықтың жобасы) Қазақстан Республикасы Ұлттық қорының (бұдан әрі – Ұлттық қор) активтерін әртараптандыру мақсатында әзірленді.</w:t>
      </w:r>
    </w:p>
    <w:p w:rsidR="00D5022F" w:rsidRDefault="00D5022F" w:rsidP="00D5022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Жарлықтың жобасында </w:t>
      </w:r>
      <w:r w:rsidRPr="00F333DC">
        <w:rPr>
          <w:sz w:val="28"/>
          <w:szCs w:val="28"/>
          <w:lang w:val="kk-KZ"/>
        </w:rPr>
        <w:t>Қазақстан Республикасы Ұлттық қорының</w:t>
      </w:r>
      <w:r>
        <w:rPr>
          <w:sz w:val="28"/>
          <w:szCs w:val="28"/>
          <w:lang w:val="kk-KZ"/>
        </w:rPr>
        <w:t xml:space="preserve"> </w:t>
      </w:r>
      <w:r w:rsidRPr="00F333DC">
        <w:rPr>
          <w:sz w:val="28"/>
          <w:szCs w:val="28"/>
          <w:lang w:val="kk-KZ"/>
        </w:rPr>
        <w:t>қаражатын қалыптасты</w:t>
      </w:r>
      <w:r>
        <w:rPr>
          <w:sz w:val="28"/>
          <w:szCs w:val="28"/>
          <w:lang w:val="kk-KZ"/>
        </w:rPr>
        <w:t>ру және пайдалану тұжырымдамасына сәйкес Ұлттық қордың жинақ портфелінің активтерін стратегиялық бөлуге алтынды қосу көзделеді.</w:t>
      </w:r>
    </w:p>
    <w:p w:rsidR="00D5022F" w:rsidRDefault="00D5022F" w:rsidP="00D5022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Ұлттық қордың негізгі мақсаты болашақ ұрпақтар үшін жинақ ақшаны қалыптастыру және республикалық бюджеттің әлемдік шикізат нарықтарындағы ахуалдан тәуелділігін төмендету арқылы қаржы ресурстарын сақтау болып табылады.</w:t>
      </w:r>
    </w:p>
    <w:p w:rsidR="00D5022F" w:rsidRDefault="00D5022F" w:rsidP="00D5022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Көрсетілген мақсатқа жету үшін </w:t>
      </w:r>
      <w:r w:rsidR="00A82753" w:rsidRPr="00A82753">
        <w:rPr>
          <w:sz w:val="28"/>
          <w:szCs w:val="28"/>
          <w:lang w:val="kk-KZ"/>
        </w:rPr>
        <w:t xml:space="preserve">Қазақстан Республикасы </w:t>
      </w:r>
      <w:r>
        <w:rPr>
          <w:sz w:val="28"/>
          <w:szCs w:val="28"/>
          <w:lang w:val="kk-KZ"/>
        </w:rPr>
        <w:t>Ұлттық Банк</w:t>
      </w:r>
      <w:r w:rsidR="0093295F">
        <w:rPr>
          <w:sz w:val="28"/>
          <w:szCs w:val="28"/>
          <w:lang w:val="kk-KZ"/>
        </w:rPr>
        <w:t>ін</w:t>
      </w:r>
      <w:r>
        <w:rPr>
          <w:sz w:val="28"/>
          <w:szCs w:val="28"/>
          <w:lang w:val="kk-KZ"/>
        </w:rPr>
        <w:t>ің алтынвалюта резервтерінен алтынның бір бөлігін сату арқылы Ұлттық қорд</w:t>
      </w:r>
      <w:r w:rsidR="00904C78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lastRenderedPageBreak/>
        <w:t xml:space="preserve">жинақ </w:t>
      </w:r>
      <w:r w:rsidR="00904C78">
        <w:rPr>
          <w:sz w:val="28"/>
          <w:szCs w:val="28"/>
          <w:lang w:val="kk-KZ"/>
        </w:rPr>
        <w:t>портфелінің</w:t>
      </w:r>
      <w:r>
        <w:rPr>
          <w:sz w:val="28"/>
          <w:szCs w:val="28"/>
          <w:lang w:val="kk-KZ"/>
        </w:rPr>
        <w:t xml:space="preserve"> 5</w:t>
      </w:r>
      <w:r w:rsidRPr="00900298">
        <w:rPr>
          <w:sz w:val="28"/>
          <w:szCs w:val="28"/>
          <w:lang w:val="kk-KZ"/>
        </w:rPr>
        <w:t>%</w:t>
      </w:r>
      <w:r w:rsidR="00904C78">
        <w:rPr>
          <w:sz w:val="28"/>
          <w:szCs w:val="28"/>
          <w:lang w:val="kk-KZ"/>
        </w:rPr>
        <w:t>-на</w:t>
      </w:r>
      <w:r>
        <w:rPr>
          <w:sz w:val="28"/>
          <w:szCs w:val="28"/>
          <w:lang w:val="kk-KZ"/>
        </w:rPr>
        <w:t xml:space="preserve"> дейінгі үлеспен алтын портфелін қалыптастыру көзделеді.</w:t>
      </w:r>
    </w:p>
    <w:p w:rsidR="00D5022F" w:rsidRDefault="00D5022F" w:rsidP="00D5022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F13F71">
        <w:rPr>
          <w:sz w:val="28"/>
          <w:szCs w:val="28"/>
          <w:lang w:val="kk-KZ"/>
        </w:rPr>
        <w:t xml:space="preserve">Осылайша, </w:t>
      </w:r>
      <w:r w:rsidR="00B77518" w:rsidRPr="0093295F">
        <w:rPr>
          <w:sz w:val="28"/>
          <w:szCs w:val="28"/>
          <w:lang w:val="kk-KZ"/>
        </w:rPr>
        <w:t xml:space="preserve">Ұлттық қорда алтын портфелін қалыптастыру </w:t>
      </w:r>
      <w:r w:rsidRPr="00F13F71">
        <w:rPr>
          <w:sz w:val="28"/>
          <w:szCs w:val="28"/>
          <w:lang w:val="kk-KZ"/>
        </w:rPr>
        <w:t>Ұлттық қор</w:t>
      </w:r>
      <w:r>
        <w:rPr>
          <w:sz w:val="28"/>
          <w:szCs w:val="28"/>
          <w:lang w:val="kk-KZ"/>
        </w:rPr>
        <w:t xml:space="preserve"> активтерінің сақталуын және халықаралық қаржы нарықтарында валютадағы активтер тартымдылығының ықтимал төмендеуінен қорғауға мүмкіндік береді.</w:t>
      </w:r>
    </w:p>
    <w:p w:rsidR="00D5022F" w:rsidRPr="00F333DC" w:rsidRDefault="00D5022F" w:rsidP="00D5022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Жарлықтың жобасын қабылдау теріс әлеуметтік-экономикалық және (немесе) құқықтық салдарға әкеп </w:t>
      </w:r>
      <w:r w:rsidR="00050766">
        <w:rPr>
          <w:sz w:val="28"/>
          <w:szCs w:val="28"/>
          <w:lang w:val="kk-KZ"/>
        </w:rPr>
        <w:t>соқтырмайды</w:t>
      </w:r>
      <w:r>
        <w:rPr>
          <w:sz w:val="28"/>
          <w:szCs w:val="28"/>
          <w:lang w:val="kk-KZ"/>
        </w:rPr>
        <w:t>.</w:t>
      </w:r>
      <w:r w:rsidRPr="00F333DC">
        <w:rPr>
          <w:sz w:val="28"/>
          <w:szCs w:val="28"/>
          <w:lang w:val="kk-KZ"/>
        </w:rPr>
        <w:t xml:space="preserve"> </w:t>
      </w:r>
    </w:p>
    <w:p w:rsidR="00D5022F" w:rsidRDefault="00D5022F" w:rsidP="00D5022F">
      <w:pPr>
        <w:ind w:firstLine="851"/>
        <w:jc w:val="both"/>
        <w:rPr>
          <w:sz w:val="28"/>
          <w:szCs w:val="28"/>
          <w:lang w:val="kk-KZ" w:eastAsia="ar-SA"/>
        </w:rPr>
      </w:pPr>
    </w:p>
    <w:p w:rsidR="00D5022F" w:rsidRPr="009A0824" w:rsidRDefault="00D5022F" w:rsidP="00D5022F">
      <w:pPr>
        <w:ind w:firstLine="851"/>
        <w:jc w:val="both"/>
        <w:rPr>
          <w:color w:val="000000"/>
          <w:sz w:val="28"/>
          <w:szCs w:val="28"/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9"/>
        <w:gridCol w:w="5308"/>
      </w:tblGrid>
      <w:tr w:rsidR="00D5022F" w:rsidRPr="00B01F98" w:rsidTr="000727C8">
        <w:tc>
          <w:tcPr>
            <w:tcW w:w="4926" w:type="dxa"/>
            <w:shd w:val="clear" w:color="auto" w:fill="auto"/>
            <w:vAlign w:val="bottom"/>
          </w:tcPr>
          <w:p w:rsidR="00D5022F" w:rsidRDefault="00D5022F" w:rsidP="000727C8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Қазақстан Республикасының</w:t>
            </w:r>
          </w:p>
          <w:p w:rsidR="00D5022F" w:rsidRPr="00B01F98" w:rsidRDefault="00D5022F" w:rsidP="000727C8">
            <w:pPr>
              <w:ind w:firstLine="851"/>
              <w:jc w:val="both"/>
              <w:rPr>
                <w:color w:val="000000"/>
                <w:sz w:val="28"/>
                <w:szCs w:val="28"/>
              </w:rPr>
            </w:pPr>
            <w:r w:rsidRPr="00B01F98">
              <w:rPr>
                <w:b/>
                <w:sz w:val="28"/>
                <w:szCs w:val="28"/>
              </w:rPr>
              <w:t>Премьер-Министр</w:t>
            </w:r>
            <w:r>
              <w:rPr>
                <w:b/>
                <w:sz w:val="28"/>
                <w:szCs w:val="28"/>
                <w:lang w:val="kk-KZ"/>
              </w:rPr>
              <w:t>і</w:t>
            </w:r>
          </w:p>
        </w:tc>
        <w:tc>
          <w:tcPr>
            <w:tcW w:w="5388" w:type="dxa"/>
            <w:shd w:val="clear" w:color="auto" w:fill="auto"/>
            <w:vAlign w:val="bottom"/>
          </w:tcPr>
          <w:p w:rsidR="00D5022F" w:rsidRPr="00B01F98" w:rsidRDefault="00D5022F" w:rsidP="00B77518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kern w:val="16"/>
                <w:sz w:val="28"/>
                <w:szCs w:val="28"/>
              </w:rPr>
              <w:t>А</w:t>
            </w:r>
            <w:r w:rsidRPr="00B01F98">
              <w:rPr>
                <w:b/>
                <w:kern w:val="16"/>
                <w:sz w:val="28"/>
                <w:szCs w:val="28"/>
              </w:rPr>
              <w:t>.</w:t>
            </w:r>
            <w:r>
              <w:rPr>
                <w:b/>
                <w:kern w:val="16"/>
                <w:sz w:val="28"/>
                <w:szCs w:val="28"/>
              </w:rPr>
              <w:t>Мамин</w:t>
            </w:r>
            <w:proofErr w:type="spellEnd"/>
          </w:p>
        </w:tc>
      </w:tr>
    </w:tbl>
    <w:p w:rsidR="00D5022F" w:rsidRDefault="00D5022F" w:rsidP="00D5022F"/>
    <w:p w:rsidR="00D5022F" w:rsidRDefault="00D5022F" w:rsidP="00CD03AA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CD03AA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CD03AA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CD03AA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CD03AA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CD03AA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CD03AA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CD03AA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p w:rsidR="00D5022F" w:rsidRDefault="00D5022F" w:rsidP="00CD03AA">
      <w:pPr>
        <w:keepNext/>
        <w:ind w:left="6663"/>
        <w:jc w:val="center"/>
        <w:outlineLvl w:val="1"/>
        <w:rPr>
          <w:b/>
          <w:bCs/>
          <w:sz w:val="28"/>
          <w:szCs w:val="28"/>
        </w:rPr>
      </w:pPr>
    </w:p>
    <w:sectPr w:rsidR="00D5022F" w:rsidSect="00FA48D3">
      <w:pgSz w:w="12240" w:h="15840"/>
      <w:pgMar w:top="1418" w:right="851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3AA"/>
    <w:rsid w:val="00050766"/>
    <w:rsid w:val="000C22C2"/>
    <w:rsid w:val="000E628C"/>
    <w:rsid w:val="00160AF5"/>
    <w:rsid w:val="001A38D9"/>
    <w:rsid w:val="002C720A"/>
    <w:rsid w:val="003E501B"/>
    <w:rsid w:val="00523B52"/>
    <w:rsid w:val="00634D18"/>
    <w:rsid w:val="007B1F4A"/>
    <w:rsid w:val="00904C78"/>
    <w:rsid w:val="0093295F"/>
    <w:rsid w:val="00A82753"/>
    <w:rsid w:val="00B77518"/>
    <w:rsid w:val="00C14FD2"/>
    <w:rsid w:val="00CD03AA"/>
    <w:rsid w:val="00D5022F"/>
    <w:rsid w:val="00D57C6E"/>
    <w:rsid w:val="00E660CD"/>
    <w:rsid w:val="00ED2413"/>
    <w:rsid w:val="00F13F71"/>
    <w:rsid w:val="00FA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4F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FD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4F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FD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Ernar Sarbacov</dc:creator>
  <cp:lastModifiedBy>Кусаинова Балжан</cp:lastModifiedBy>
  <cp:revision>2</cp:revision>
  <cp:lastPrinted>2019-07-01T03:14:00Z</cp:lastPrinted>
  <dcterms:created xsi:type="dcterms:W3CDTF">2019-07-11T10:48:00Z</dcterms:created>
  <dcterms:modified xsi:type="dcterms:W3CDTF">2019-07-11T10:48:00Z</dcterms:modified>
</cp:coreProperties>
</file>